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-2540</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AA3327"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5680" behindDoc="0" locked="0" layoutInCell="0" allowOverlap="1" wp14:anchorId="5C121A2C" wp14:editId="3D82E1E0">
                <wp:simplePos x="0" y="0"/>
                <wp:positionH relativeFrom="margin">
                  <wp:posOffset>-65405</wp:posOffset>
                </wp:positionH>
                <wp:positionV relativeFrom="page">
                  <wp:posOffset>2476500</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3960" id="Прямая соединительная линия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95pt" to="4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8752" behindDoc="0" locked="0" layoutInCell="0" allowOverlap="1" wp14:anchorId="693C2180" wp14:editId="42DE0FD4">
                <wp:simplePos x="0" y="0"/>
                <wp:positionH relativeFrom="margin">
                  <wp:posOffset>-65405</wp:posOffset>
                </wp:positionH>
                <wp:positionV relativeFrom="page">
                  <wp:posOffset>2343150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B26FA" id="Прямая соединительная линия 2"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84.5pt" to="484.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A3327" w:rsidRDefault="00AA3327" w:rsidP="00AB4E33">
      <w:pPr>
        <w:shd w:val="clear" w:color="auto" w:fill="FFFFFF"/>
        <w:spacing w:after="0" w:line="240" w:lineRule="auto"/>
        <w:jc w:val="center"/>
        <w:rPr>
          <w:rFonts w:ascii="Times New Roman" w:hAnsi="Times New Roman"/>
          <w:sz w:val="28"/>
          <w:szCs w:val="24"/>
        </w:rPr>
      </w:pPr>
    </w:p>
    <w:p w:rsidR="00AB4E33" w:rsidRPr="006D4D9E" w:rsidRDefault="00AB4E33" w:rsidP="00AB4E33">
      <w:pPr>
        <w:shd w:val="clear" w:color="auto" w:fill="FFFFFF"/>
        <w:spacing w:after="0" w:line="240" w:lineRule="auto"/>
        <w:jc w:val="center"/>
        <w:rPr>
          <w:rFonts w:ascii="Times New Roman" w:hAnsi="Times New Roman"/>
          <w:sz w:val="28"/>
          <w:szCs w:val="24"/>
        </w:rPr>
      </w:pPr>
      <w:r w:rsidRPr="006D4D9E">
        <w:rPr>
          <w:rFonts w:ascii="Times New Roman" w:hAnsi="Times New Roman"/>
          <w:sz w:val="28"/>
          <w:szCs w:val="24"/>
        </w:rPr>
        <w:t xml:space="preserve">от </w:t>
      </w:r>
      <w:r w:rsidRPr="00AC6FD4">
        <w:rPr>
          <w:rFonts w:ascii="Times New Roman" w:hAnsi="Times New Roman"/>
          <w:sz w:val="28"/>
          <w:szCs w:val="24"/>
        </w:rPr>
        <w:t>«</w:t>
      </w:r>
      <w:r w:rsidR="003A1E96">
        <w:rPr>
          <w:rFonts w:ascii="Times New Roman" w:hAnsi="Times New Roman"/>
          <w:sz w:val="28"/>
          <w:szCs w:val="24"/>
        </w:rPr>
        <w:t>22</w:t>
      </w:r>
      <w:r w:rsidRPr="00AC6FD4">
        <w:rPr>
          <w:rFonts w:ascii="Times New Roman" w:hAnsi="Times New Roman"/>
          <w:sz w:val="28"/>
          <w:szCs w:val="24"/>
        </w:rPr>
        <w:t>»</w:t>
      </w:r>
      <w:r w:rsidR="00765D64" w:rsidRPr="00AC6FD4">
        <w:rPr>
          <w:rFonts w:ascii="Times New Roman" w:hAnsi="Times New Roman"/>
          <w:sz w:val="28"/>
          <w:szCs w:val="24"/>
        </w:rPr>
        <w:t xml:space="preserve"> </w:t>
      </w:r>
      <w:r w:rsidR="003A1E96">
        <w:rPr>
          <w:rFonts w:ascii="Times New Roman" w:hAnsi="Times New Roman"/>
          <w:sz w:val="28"/>
          <w:szCs w:val="24"/>
        </w:rPr>
        <w:t>июля</w:t>
      </w:r>
      <w:r w:rsidR="00AD1DEE">
        <w:rPr>
          <w:rFonts w:ascii="Times New Roman" w:hAnsi="Times New Roman"/>
          <w:sz w:val="28"/>
          <w:szCs w:val="24"/>
        </w:rPr>
        <w:t xml:space="preserve"> </w:t>
      </w:r>
      <w:r w:rsidRPr="00AC6FD4">
        <w:rPr>
          <w:rFonts w:ascii="Times New Roman" w:hAnsi="Times New Roman"/>
          <w:sz w:val="28"/>
          <w:szCs w:val="24"/>
        </w:rPr>
        <w:t>20</w:t>
      </w:r>
      <w:r w:rsidR="005F6356" w:rsidRPr="00AC6FD4">
        <w:rPr>
          <w:rFonts w:ascii="Times New Roman" w:hAnsi="Times New Roman"/>
          <w:sz w:val="28"/>
          <w:szCs w:val="24"/>
        </w:rPr>
        <w:t>2</w:t>
      </w:r>
      <w:r w:rsidR="00524085">
        <w:rPr>
          <w:rFonts w:ascii="Times New Roman" w:hAnsi="Times New Roman"/>
          <w:sz w:val="28"/>
          <w:szCs w:val="24"/>
        </w:rPr>
        <w:t>1</w:t>
      </w:r>
      <w:r w:rsidRPr="00AC6FD4">
        <w:rPr>
          <w:rFonts w:ascii="Times New Roman" w:hAnsi="Times New Roman"/>
          <w:sz w:val="28"/>
          <w:szCs w:val="24"/>
        </w:rPr>
        <w:t xml:space="preserve"> г.</w:t>
      </w:r>
      <w:r w:rsidRPr="006D4D9E">
        <w:rPr>
          <w:rFonts w:ascii="Times New Roman" w:hAnsi="Times New Roman"/>
          <w:sz w:val="28"/>
          <w:szCs w:val="24"/>
        </w:rPr>
        <w:t xml:space="preserve"> №</w:t>
      </w:r>
      <w:r w:rsidR="00F9546D">
        <w:rPr>
          <w:rFonts w:ascii="Times New Roman" w:hAnsi="Times New Roman"/>
          <w:sz w:val="28"/>
          <w:szCs w:val="24"/>
        </w:rPr>
        <w:t xml:space="preserve"> 4</w:t>
      </w:r>
      <w:bookmarkStart w:id="0" w:name="_GoBack"/>
      <w:bookmarkEnd w:id="0"/>
      <w:r w:rsidR="003A1E96">
        <w:rPr>
          <w:rFonts w:ascii="Times New Roman" w:hAnsi="Times New Roman"/>
          <w:sz w:val="28"/>
          <w:szCs w:val="24"/>
        </w:rPr>
        <w:t>9</w:t>
      </w:r>
      <w:r w:rsidR="00483ACA" w:rsidRPr="00765D64">
        <w:rPr>
          <w:rFonts w:ascii="Times New Roman" w:hAnsi="Times New Roman"/>
          <w:sz w:val="28"/>
          <w:szCs w:val="24"/>
          <w:u w:val="single"/>
        </w:rPr>
        <w:t xml:space="preserve"> </w:t>
      </w:r>
      <w:r w:rsidR="00483ACA">
        <w:rPr>
          <w:rFonts w:ascii="Times New Roman" w:hAnsi="Times New Roman"/>
          <w:sz w:val="28"/>
          <w:szCs w:val="24"/>
        </w:rPr>
        <w:t xml:space="preserve"> </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AA3327" w:rsidRDefault="00AA3327" w:rsidP="007E719A">
      <w:pPr>
        <w:spacing w:after="0" w:line="240" w:lineRule="auto"/>
        <w:ind w:left="284"/>
        <w:contextualSpacing/>
        <w:jc w:val="center"/>
        <w:rPr>
          <w:rFonts w:ascii="Times New Roman" w:hAnsi="Times New Roman"/>
          <w:b/>
          <w:color w:val="000000"/>
          <w:sz w:val="28"/>
          <w:szCs w:val="28"/>
        </w:rPr>
      </w:pPr>
    </w:p>
    <w:p w:rsidR="007E719A" w:rsidRDefault="00AA3327" w:rsidP="007E719A">
      <w:pPr>
        <w:spacing w:after="0" w:line="240" w:lineRule="auto"/>
        <w:ind w:left="284"/>
        <w:contextualSpacing/>
        <w:jc w:val="center"/>
        <w:rPr>
          <w:rFonts w:ascii="Times New Roman" w:hAnsi="Times New Roman"/>
          <w:b/>
          <w:sz w:val="28"/>
          <w:szCs w:val="28"/>
        </w:rPr>
      </w:pPr>
      <w:r>
        <w:rPr>
          <w:rFonts w:ascii="Times New Roman" w:hAnsi="Times New Roman"/>
          <w:b/>
          <w:color w:val="000000"/>
          <w:sz w:val="28"/>
          <w:szCs w:val="28"/>
        </w:rPr>
        <w:t>Об утверждении Положения «О порядке получения Главой Железнодорожного внутригородского района городского округа Самара профессионального образования, дополнительного профессионального образования»</w:t>
      </w:r>
    </w:p>
    <w:p w:rsidR="007E719A" w:rsidRDefault="007E719A" w:rsidP="007E719A">
      <w:pPr>
        <w:spacing w:after="0" w:line="240" w:lineRule="auto"/>
        <w:ind w:left="142"/>
        <w:contextualSpacing/>
        <w:jc w:val="center"/>
        <w:rPr>
          <w:rFonts w:ascii="Times New Roman" w:hAnsi="Times New Roman"/>
          <w:b/>
          <w:sz w:val="28"/>
          <w:szCs w:val="28"/>
        </w:rPr>
      </w:pPr>
    </w:p>
    <w:p w:rsidR="00AA3327" w:rsidRPr="00AA3327" w:rsidRDefault="007E719A" w:rsidP="00AA3327">
      <w:pPr>
        <w:pStyle w:val="ConsPlusNormal"/>
        <w:ind w:firstLine="540"/>
        <w:jc w:val="both"/>
        <w:rPr>
          <w:rFonts w:ascii="Times New Roman" w:hAnsi="Times New Roman"/>
          <w:sz w:val="28"/>
          <w:szCs w:val="28"/>
        </w:rPr>
      </w:pPr>
      <w:r>
        <w:rPr>
          <w:rFonts w:ascii="Times New Roman" w:hAnsi="Times New Roman"/>
          <w:sz w:val="28"/>
          <w:szCs w:val="28"/>
        </w:rPr>
        <w:tab/>
      </w:r>
      <w:r w:rsidR="00AA3327" w:rsidRPr="00AA3327">
        <w:rPr>
          <w:rFonts w:ascii="Times New Roman" w:hAnsi="Times New Roman"/>
          <w:sz w:val="28"/>
          <w:szCs w:val="28"/>
        </w:rPr>
        <w:t xml:space="preserve">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«Об утверждении Положения «О порядке получения Главой Железнодорожного внутригородского района городского округа Самара профессионального образования, дополнительного профессионального образования», в соответствии с Федеральным </w:t>
      </w:r>
      <w:hyperlink r:id="rId6" w:history="1">
        <w:r w:rsidR="00AA3327" w:rsidRPr="00AA3327">
          <w:rPr>
            <w:rFonts w:ascii="Times New Roman" w:hAnsi="Times New Roman"/>
            <w:sz w:val="28"/>
            <w:szCs w:val="28"/>
          </w:rPr>
          <w:t>законом</w:t>
        </w:r>
      </w:hyperlink>
      <w:r w:rsidR="00AA3327" w:rsidRPr="00AA3327">
        <w:rPr>
          <w:rFonts w:ascii="Times New Roman" w:hAnsi="Times New Roman"/>
          <w:sz w:val="28"/>
          <w:szCs w:val="28"/>
        </w:rPr>
        <w:t xml:space="preserve"> от 29 декабря 2012 года N 273-ФЗ "Об образовании в Российской Федерации", Федеральным </w:t>
      </w:r>
      <w:hyperlink r:id="rId7" w:history="1">
        <w:r w:rsidR="00AA3327" w:rsidRPr="00AA3327">
          <w:rPr>
            <w:rFonts w:ascii="Times New Roman" w:hAnsi="Times New Roman"/>
            <w:sz w:val="28"/>
            <w:szCs w:val="28"/>
          </w:rPr>
          <w:t>законом</w:t>
        </w:r>
      </w:hyperlink>
      <w:r w:rsidR="00AA3327" w:rsidRPr="00AA3327">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8" w:history="1">
        <w:r w:rsidR="00AA3327" w:rsidRPr="00AA3327">
          <w:rPr>
            <w:rFonts w:ascii="Times New Roman" w:hAnsi="Times New Roman"/>
            <w:sz w:val="28"/>
            <w:szCs w:val="28"/>
          </w:rPr>
          <w:t>Уставом</w:t>
        </w:r>
      </w:hyperlink>
      <w:r w:rsidR="00AA3327" w:rsidRPr="00AA3327">
        <w:rPr>
          <w:rFonts w:ascii="Times New Roman" w:hAnsi="Times New Roman"/>
          <w:sz w:val="28"/>
          <w:szCs w:val="28"/>
        </w:rPr>
        <w:t xml:space="preserve"> Железнодорожного внутригородского района городского округа Самара Совет депутатов Железнодорожного внутригородского городского округа Самара:</w:t>
      </w:r>
    </w:p>
    <w:p w:rsidR="00AA3327" w:rsidRPr="00AA3327" w:rsidRDefault="00AA3327" w:rsidP="00AA3327">
      <w:pPr>
        <w:widowControl w:val="0"/>
        <w:autoSpaceDE w:val="0"/>
        <w:autoSpaceDN w:val="0"/>
        <w:spacing w:before="240" w:after="0" w:line="240" w:lineRule="auto"/>
        <w:ind w:firstLine="540"/>
        <w:jc w:val="center"/>
        <w:rPr>
          <w:rFonts w:ascii="Times New Roman" w:eastAsia="Times New Roman" w:hAnsi="Times New Roman"/>
          <w:b/>
          <w:sz w:val="28"/>
          <w:szCs w:val="28"/>
          <w:lang w:eastAsia="ru-RU"/>
        </w:rPr>
      </w:pPr>
      <w:r w:rsidRPr="00AA3327">
        <w:rPr>
          <w:rFonts w:ascii="Times New Roman" w:eastAsia="Times New Roman" w:hAnsi="Times New Roman"/>
          <w:b/>
          <w:sz w:val="28"/>
          <w:szCs w:val="28"/>
          <w:lang w:eastAsia="ru-RU"/>
        </w:rPr>
        <w:t>РЕШИЛ:</w:t>
      </w:r>
    </w:p>
    <w:p w:rsidR="00AA3327" w:rsidRPr="00AA3327" w:rsidRDefault="00AA3327" w:rsidP="00AA3327">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AA3327">
        <w:rPr>
          <w:rFonts w:ascii="Times New Roman" w:eastAsia="Times New Roman" w:hAnsi="Times New Roman"/>
          <w:sz w:val="28"/>
          <w:szCs w:val="28"/>
          <w:lang w:eastAsia="ru-RU"/>
        </w:rPr>
        <w:t xml:space="preserve">1. Утвердить </w:t>
      </w:r>
      <w:hyperlink w:anchor="P32" w:history="1">
        <w:r w:rsidRPr="00AA3327">
          <w:rPr>
            <w:rFonts w:ascii="Times New Roman" w:eastAsia="Times New Roman" w:hAnsi="Times New Roman"/>
            <w:sz w:val="28"/>
            <w:szCs w:val="28"/>
            <w:lang w:eastAsia="ru-RU"/>
          </w:rPr>
          <w:t>Положение</w:t>
        </w:r>
      </w:hyperlink>
      <w:r w:rsidRPr="00AA3327">
        <w:rPr>
          <w:rFonts w:ascii="Times New Roman" w:eastAsia="Times New Roman" w:hAnsi="Times New Roman"/>
          <w:sz w:val="28"/>
          <w:szCs w:val="28"/>
          <w:lang w:eastAsia="ru-RU"/>
        </w:rPr>
        <w:t xml:space="preserve"> «О порядке получения Главой Железнодорожного внутригородского района городского округа Самара профессионального образования, дополнительного профессионального образования» (прилагается).</w:t>
      </w:r>
    </w:p>
    <w:p w:rsidR="00AA3327" w:rsidRPr="00AA3327" w:rsidRDefault="00AA3327" w:rsidP="00AA3327">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AA3327">
        <w:rPr>
          <w:rFonts w:ascii="Times New Roman" w:eastAsia="Times New Roman" w:hAnsi="Times New Roman"/>
          <w:sz w:val="28"/>
          <w:szCs w:val="28"/>
          <w:lang w:eastAsia="ru-RU"/>
        </w:rPr>
        <w:t>2. Официально опубликовать настоящее Решение.</w:t>
      </w:r>
    </w:p>
    <w:p w:rsidR="00AA3327" w:rsidRPr="00AA3327" w:rsidRDefault="00AA3327" w:rsidP="00AA3327">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AA3327">
        <w:rPr>
          <w:rFonts w:ascii="Times New Roman" w:eastAsia="Times New Roman" w:hAnsi="Times New Roman"/>
          <w:sz w:val="28"/>
          <w:szCs w:val="28"/>
          <w:lang w:eastAsia="ru-RU"/>
        </w:rPr>
        <w:t>3. Настоящее Решение вступает в силу со дня его официального опубликования.</w:t>
      </w:r>
    </w:p>
    <w:p w:rsidR="00AA3327" w:rsidRPr="00AA3327" w:rsidRDefault="00AA3327" w:rsidP="00AA3327">
      <w:pPr>
        <w:widowControl w:val="0"/>
        <w:autoSpaceDE w:val="0"/>
        <w:autoSpaceDN w:val="0"/>
        <w:spacing w:before="220" w:after="0" w:line="240" w:lineRule="auto"/>
        <w:ind w:firstLine="540"/>
        <w:jc w:val="both"/>
        <w:rPr>
          <w:rFonts w:ascii="Times New Roman" w:eastAsia="Times New Roman" w:hAnsi="Times New Roman"/>
          <w:sz w:val="28"/>
          <w:szCs w:val="28"/>
          <w:lang w:eastAsia="ru-RU"/>
        </w:rPr>
      </w:pPr>
      <w:r w:rsidRPr="00AA3327">
        <w:rPr>
          <w:rFonts w:ascii="Times New Roman" w:eastAsia="Times New Roman" w:hAnsi="Times New Roman"/>
          <w:sz w:val="28"/>
          <w:szCs w:val="28"/>
          <w:lang w:eastAsia="ru-RU"/>
        </w:rPr>
        <w:lastRenderedPageBreak/>
        <w:t>4. Контроль за исполнением настоящего Решения возложить на комитет по местному самоуправлению.</w:t>
      </w:r>
    </w:p>
    <w:p w:rsidR="0000788D" w:rsidRDefault="0000788D" w:rsidP="00AA3327">
      <w:pPr>
        <w:spacing w:after="0" w:line="240" w:lineRule="auto"/>
        <w:ind w:left="142"/>
        <w:jc w:val="both"/>
        <w:rPr>
          <w:rFonts w:ascii="Times New Roman" w:hAnsi="Times New Roman"/>
          <w:szCs w:val="28"/>
        </w:rPr>
      </w:pPr>
    </w:p>
    <w:p w:rsidR="00D05A64" w:rsidRDefault="00D05A64" w:rsidP="0000788D">
      <w:pPr>
        <w:pStyle w:val="ConsPlusNormal"/>
        <w:rPr>
          <w:rFonts w:ascii="Times New Roman" w:hAnsi="Times New Roman" w:cs="Times New Roman"/>
          <w:szCs w:val="28"/>
        </w:rPr>
      </w:pPr>
    </w:p>
    <w:p w:rsidR="00AA3327" w:rsidRDefault="00AA3327" w:rsidP="0000788D">
      <w:pPr>
        <w:pStyle w:val="ConsPlusNormal"/>
        <w:rPr>
          <w:rFonts w:ascii="Times New Roman" w:hAnsi="Times New Roman" w:cs="Times New Roman"/>
          <w:szCs w:val="28"/>
        </w:rPr>
      </w:pPr>
    </w:p>
    <w:p w:rsidR="00AA3327" w:rsidRDefault="00AA3327" w:rsidP="0000788D">
      <w:pPr>
        <w:pStyle w:val="ConsPlusNormal"/>
        <w:rPr>
          <w:rFonts w:ascii="Times New Roman" w:hAnsi="Times New Roman" w:cs="Times New Roman"/>
          <w:szCs w:val="28"/>
        </w:rPr>
      </w:pPr>
    </w:p>
    <w:p w:rsidR="00AA3327" w:rsidRDefault="00AA3327" w:rsidP="0000788D">
      <w:pPr>
        <w:pStyle w:val="ConsPlusNormal"/>
        <w:rPr>
          <w:rFonts w:ascii="Times New Roman" w:hAnsi="Times New Roman" w:cs="Times New Roman"/>
          <w:szCs w:val="28"/>
        </w:rPr>
      </w:pPr>
    </w:p>
    <w:p w:rsidR="00AA3327" w:rsidRDefault="00AA3327" w:rsidP="0000788D">
      <w:pPr>
        <w:pStyle w:val="ConsPlusNormal"/>
        <w:rPr>
          <w:rFonts w:ascii="Times New Roman" w:hAnsi="Times New Roman" w:cs="Times New Roman"/>
          <w:szCs w:val="28"/>
        </w:rPr>
      </w:pPr>
    </w:p>
    <w:p w:rsidR="00AA3327" w:rsidRPr="00650F35" w:rsidRDefault="001716B3" w:rsidP="00AA3327">
      <w:pPr>
        <w:spacing w:after="0" w:line="240" w:lineRule="auto"/>
        <w:jc w:val="both"/>
        <w:rPr>
          <w:rFonts w:ascii="Times New Roman" w:eastAsia="Times New Roman" w:hAnsi="Times New Roman"/>
          <w:b/>
          <w:bCs/>
          <w:sz w:val="28"/>
          <w:szCs w:val="28"/>
          <w:lang w:eastAsia="ru-RU"/>
        </w:rPr>
      </w:pPr>
      <w:proofErr w:type="spellStart"/>
      <w:r>
        <w:rPr>
          <w:rFonts w:ascii="Times New Roman" w:eastAsia="Times New Roman" w:hAnsi="Times New Roman"/>
          <w:b/>
          <w:bCs/>
          <w:sz w:val="28"/>
          <w:szCs w:val="28"/>
          <w:lang w:eastAsia="ru-RU"/>
        </w:rPr>
        <w:t>Врип</w:t>
      </w:r>
      <w:proofErr w:type="spellEnd"/>
      <w:r>
        <w:rPr>
          <w:rFonts w:ascii="Times New Roman" w:eastAsia="Times New Roman" w:hAnsi="Times New Roman"/>
          <w:b/>
          <w:bCs/>
          <w:sz w:val="28"/>
          <w:szCs w:val="28"/>
          <w:lang w:eastAsia="ru-RU"/>
        </w:rPr>
        <w:t xml:space="preserve"> </w:t>
      </w:r>
      <w:r w:rsidR="00AA3327" w:rsidRPr="00650F35">
        <w:rPr>
          <w:rFonts w:ascii="Times New Roman" w:eastAsia="Times New Roman" w:hAnsi="Times New Roman"/>
          <w:b/>
          <w:bCs/>
          <w:sz w:val="28"/>
          <w:szCs w:val="28"/>
          <w:lang w:eastAsia="ru-RU"/>
        </w:rPr>
        <w:t>Глав</w:t>
      </w:r>
      <w:r>
        <w:rPr>
          <w:rFonts w:ascii="Times New Roman" w:eastAsia="Times New Roman" w:hAnsi="Times New Roman"/>
          <w:b/>
          <w:bCs/>
          <w:sz w:val="28"/>
          <w:szCs w:val="28"/>
          <w:lang w:eastAsia="ru-RU"/>
        </w:rPr>
        <w:t>ы</w:t>
      </w:r>
      <w:r w:rsidR="00AA3327" w:rsidRPr="00650F35">
        <w:rPr>
          <w:rFonts w:ascii="Times New Roman" w:eastAsia="Times New Roman" w:hAnsi="Times New Roman"/>
          <w:b/>
          <w:bCs/>
          <w:sz w:val="28"/>
          <w:szCs w:val="28"/>
          <w:lang w:eastAsia="ru-RU"/>
        </w:rPr>
        <w:t xml:space="preserve"> Железнодорожного</w:t>
      </w:r>
    </w:p>
    <w:p w:rsidR="00AA3327" w:rsidRPr="00650F35" w:rsidRDefault="00AA3327" w:rsidP="00AA3327">
      <w:pPr>
        <w:spacing w:after="0" w:line="240" w:lineRule="auto"/>
        <w:jc w:val="both"/>
        <w:rPr>
          <w:rFonts w:ascii="Times New Roman" w:eastAsia="Times New Roman" w:hAnsi="Times New Roman"/>
          <w:b/>
          <w:bCs/>
          <w:sz w:val="28"/>
          <w:szCs w:val="28"/>
          <w:lang w:eastAsia="ru-RU"/>
        </w:rPr>
      </w:pPr>
      <w:r w:rsidRPr="00650F35">
        <w:rPr>
          <w:rFonts w:ascii="Times New Roman" w:eastAsia="Times New Roman" w:hAnsi="Times New Roman"/>
          <w:b/>
          <w:bCs/>
          <w:sz w:val="28"/>
          <w:szCs w:val="28"/>
          <w:lang w:eastAsia="ru-RU"/>
        </w:rPr>
        <w:t>внутригородского района</w:t>
      </w:r>
      <w:r w:rsidRPr="00650F35">
        <w:rPr>
          <w:rFonts w:ascii="Times New Roman" w:eastAsia="Times New Roman" w:hAnsi="Times New Roman"/>
          <w:b/>
          <w:bCs/>
          <w:sz w:val="28"/>
          <w:szCs w:val="28"/>
          <w:lang w:eastAsia="ru-RU"/>
        </w:rPr>
        <w:tab/>
      </w:r>
      <w:r w:rsidRPr="00650F35">
        <w:rPr>
          <w:rFonts w:ascii="Times New Roman" w:eastAsia="Times New Roman" w:hAnsi="Times New Roman"/>
          <w:b/>
          <w:bCs/>
          <w:sz w:val="28"/>
          <w:szCs w:val="28"/>
          <w:lang w:eastAsia="ru-RU"/>
        </w:rPr>
        <w:tab/>
      </w:r>
      <w:r w:rsidRPr="00650F35">
        <w:rPr>
          <w:rFonts w:ascii="Times New Roman" w:eastAsia="Times New Roman" w:hAnsi="Times New Roman"/>
          <w:b/>
          <w:bCs/>
          <w:sz w:val="28"/>
          <w:szCs w:val="28"/>
          <w:lang w:eastAsia="ru-RU"/>
        </w:rPr>
        <w:tab/>
      </w:r>
      <w:r w:rsidRPr="00650F35">
        <w:rPr>
          <w:rFonts w:ascii="Times New Roman" w:eastAsia="Times New Roman" w:hAnsi="Times New Roman"/>
          <w:b/>
          <w:bCs/>
          <w:sz w:val="28"/>
          <w:szCs w:val="28"/>
          <w:lang w:eastAsia="ru-RU"/>
        </w:rPr>
        <w:tab/>
      </w:r>
      <w:r w:rsidRPr="00650F35">
        <w:rPr>
          <w:rFonts w:ascii="Times New Roman" w:eastAsia="Times New Roman" w:hAnsi="Times New Roman"/>
          <w:b/>
          <w:bCs/>
          <w:sz w:val="28"/>
          <w:szCs w:val="28"/>
          <w:lang w:eastAsia="ru-RU"/>
        </w:rPr>
        <w:tab/>
        <w:t xml:space="preserve">    </w:t>
      </w:r>
      <w:r>
        <w:rPr>
          <w:rFonts w:ascii="Times New Roman" w:eastAsia="Times New Roman" w:hAnsi="Times New Roman"/>
          <w:b/>
          <w:bCs/>
          <w:sz w:val="28"/>
          <w:szCs w:val="28"/>
          <w:lang w:eastAsia="ru-RU"/>
        </w:rPr>
        <w:t xml:space="preserve">           </w:t>
      </w:r>
      <w:r w:rsidRPr="00650F3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001716B3">
        <w:rPr>
          <w:rFonts w:ascii="Times New Roman" w:eastAsia="Times New Roman" w:hAnsi="Times New Roman"/>
          <w:b/>
          <w:bCs/>
          <w:sz w:val="28"/>
          <w:szCs w:val="28"/>
          <w:lang w:eastAsia="ru-RU"/>
        </w:rPr>
        <w:t>Е.С. Рунова</w:t>
      </w:r>
    </w:p>
    <w:p w:rsidR="00AA3327" w:rsidRPr="00650F35" w:rsidRDefault="00AA3327" w:rsidP="00AA3327">
      <w:pPr>
        <w:spacing w:after="0" w:line="240" w:lineRule="auto"/>
        <w:jc w:val="both"/>
        <w:rPr>
          <w:rFonts w:ascii="Times New Roman" w:eastAsia="Times New Roman" w:hAnsi="Times New Roman"/>
          <w:b/>
          <w:sz w:val="28"/>
          <w:szCs w:val="28"/>
          <w:lang w:eastAsia="ru-RU"/>
        </w:rPr>
      </w:pPr>
    </w:p>
    <w:p w:rsidR="00AA3327" w:rsidRPr="00650F35" w:rsidRDefault="00AA3327" w:rsidP="00AA3327">
      <w:pPr>
        <w:spacing w:after="0" w:line="240" w:lineRule="auto"/>
        <w:jc w:val="both"/>
        <w:rPr>
          <w:rFonts w:ascii="Times New Roman" w:eastAsia="Times New Roman" w:hAnsi="Times New Roman"/>
          <w:b/>
          <w:sz w:val="28"/>
          <w:szCs w:val="28"/>
          <w:lang w:eastAsia="ru-RU"/>
        </w:rPr>
      </w:pPr>
    </w:p>
    <w:p w:rsidR="00AA3327" w:rsidRPr="00650F35" w:rsidRDefault="00AA3327" w:rsidP="00AA3327">
      <w:pPr>
        <w:spacing w:after="0" w:line="240" w:lineRule="auto"/>
        <w:jc w:val="both"/>
        <w:rPr>
          <w:rFonts w:ascii="Times New Roman" w:eastAsia="Times New Roman" w:hAnsi="Times New Roman"/>
          <w:b/>
          <w:sz w:val="28"/>
          <w:szCs w:val="28"/>
          <w:lang w:eastAsia="ru-RU"/>
        </w:rPr>
      </w:pPr>
      <w:r w:rsidRPr="00650F35">
        <w:rPr>
          <w:rFonts w:ascii="Times New Roman" w:eastAsia="Times New Roman" w:hAnsi="Times New Roman"/>
          <w:b/>
          <w:sz w:val="28"/>
          <w:szCs w:val="28"/>
          <w:lang w:eastAsia="ru-RU"/>
        </w:rPr>
        <w:t xml:space="preserve">Председатель </w:t>
      </w:r>
    </w:p>
    <w:p w:rsidR="00AA3327" w:rsidRPr="00650F35" w:rsidRDefault="00AA3327" w:rsidP="00AA3327">
      <w:pPr>
        <w:spacing w:after="0" w:line="240" w:lineRule="auto"/>
        <w:jc w:val="both"/>
        <w:rPr>
          <w:rFonts w:ascii="Times New Roman" w:eastAsia="Times New Roman" w:hAnsi="Times New Roman"/>
          <w:b/>
          <w:sz w:val="28"/>
          <w:szCs w:val="28"/>
          <w:lang w:eastAsia="ru-RU"/>
        </w:rPr>
      </w:pPr>
      <w:r w:rsidRPr="00650F35">
        <w:rPr>
          <w:rFonts w:ascii="Times New Roman" w:eastAsia="Times New Roman" w:hAnsi="Times New Roman"/>
          <w:b/>
          <w:sz w:val="28"/>
          <w:szCs w:val="28"/>
          <w:lang w:eastAsia="ru-RU"/>
        </w:rPr>
        <w:t>Совета депутатов</w:t>
      </w:r>
      <w:r w:rsidRPr="00650F35">
        <w:rPr>
          <w:rFonts w:ascii="Times New Roman" w:eastAsia="Times New Roman" w:hAnsi="Times New Roman"/>
          <w:b/>
          <w:sz w:val="28"/>
          <w:szCs w:val="28"/>
          <w:lang w:eastAsia="ru-RU"/>
        </w:rPr>
        <w:tab/>
      </w:r>
      <w:r w:rsidRPr="00650F35">
        <w:rPr>
          <w:rFonts w:ascii="Times New Roman" w:eastAsia="Times New Roman" w:hAnsi="Times New Roman"/>
          <w:b/>
          <w:sz w:val="28"/>
          <w:szCs w:val="28"/>
          <w:lang w:eastAsia="ru-RU"/>
        </w:rPr>
        <w:tab/>
      </w:r>
      <w:r w:rsidRPr="00650F35">
        <w:rPr>
          <w:rFonts w:ascii="Times New Roman" w:eastAsia="Times New Roman" w:hAnsi="Times New Roman"/>
          <w:b/>
          <w:sz w:val="28"/>
          <w:szCs w:val="28"/>
          <w:lang w:eastAsia="ru-RU"/>
        </w:rPr>
        <w:tab/>
      </w:r>
      <w:r w:rsidRPr="00650F35">
        <w:rPr>
          <w:rFonts w:ascii="Times New Roman" w:eastAsia="Times New Roman" w:hAnsi="Times New Roman"/>
          <w:b/>
          <w:sz w:val="28"/>
          <w:szCs w:val="28"/>
          <w:lang w:eastAsia="ru-RU"/>
        </w:rPr>
        <w:tab/>
      </w:r>
      <w:r w:rsidRPr="00650F35">
        <w:rPr>
          <w:rFonts w:ascii="Times New Roman" w:eastAsia="Times New Roman" w:hAnsi="Times New Roman"/>
          <w:b/>
          <w:sz w:val="28"/>
          <w:szCs w:val="28"/>
          <w:lang w:eastAsia="ru-RU"/>
        </w:rPr>
        <w:tab/>
      </w:r>
      <w:r w:rsidRPr="00650F35">
        <w:rPr>
          <w:rFonts w:ascii="Times New Roman" w:eastAsia="Times New Roman" w:hAnsi="Times New Roman"/>
          <w:b/>
          <w:sz w:val="28"/>
          <w:szCs w:val="28"/>
          <w:lang w:eastAsia="ru-RU"/>
        </w:rPr>
        <w:tab/>
        <w:t xml:space="preserve">     </w:t>
      </w:r>
      <w:r>
        <w:rPr>
          <w:rFonts w:ascii="Times New Roman" w:eastAsia="Times New Roman" w:hAnsi="Times New Roman"/>
          <w:b/>
          <w:sz w:val="28"/>
          <w:szCs w:val="28"/>
          <w:lang w:eastAsia="ru-RU"/>
        </w:rPr>
        <w:t xml:space="preserve">        </w:t>
      </w:r>
      <w:r w:rsidRPr="00650F35">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Pr="00650F35">
        <w:rPr>
          <w:rFonts w:ascii="Times New Roman" w:eastAsia="Times New Roman" w:hAnsi="Times New Roman"/>
          <w:b/>
          <w:sz w:val="28"/>
          <w:szCs w:val="28"/>
          <w:lang w:eastAsia="ru-RU"/>
        </w:rPr>
        <w:t>Н.Л. Скобеев</w:t>
      </w:r>
      <w:r w:rsidRPr="00650F35">
        <w:rPr>
          <w:rFonts w:ascii="Times New Roman" w:eastAsia="Times New Roman" w:hAnsi="Times New Roman"/>
          <w:sz w:val="28"/>
          <w:szCs w:val="28"/>
          <w:lang w:eastAsia="ru-RU"/>
        </w:rPr>
        <w:t xml:space="preserve"> </w:t>
      </w:r>
    </w:p>
    <w:p w:rsidR="00AA3327" w:rsidRDefault="00AA3327" w:rsidP="00AA3327">
      <w:pPr>
        <w:spacing w:after="120"/>
        <w:jc w:val="both"/>
        <w:rPr>
          <w:sz w:val="28"/>
          <w:szCs w:val="28"/>
        </w:rPr>
      </w:pPr>
    </w:p>
    <w:p w:rsidR="00AA3327" w:rsidRPr="00CD597E" w:rsidRDefault="00AA3327" w:rsidP="00AA3327">
      <w:pPr>
        <w:spacing w:after="120"/>
        <w:jc w:val="both"/>
        <w:rPr>
          <w:sz w:val="28"/>
          <w:szCs w:val="28"/>
        </w:rPr>
      </w:pPr>
    </w:p>
    <w:p w:rsidR="004D59F6" w:rsidRPr="008F38F4" w:rsidRDefault="004D59F6" w:rsidP="00AA3327">
      <w:pPr>
        <w:pStyle w:val="ConsPlusNormal"/>
        <w:ind w:firstLine="0"/>
        <w:rPr>
          <w:sz w:val="28"/>
          <w:szCs w:val="28"/>
        </w:rPr>
      </w:pPr>
    </w:p>
    <w:sectPr w:rsidR="004D59F6" w:rsidRPr="008F38F4" w:rsidSect="00AA3327">
      <w:pgSz w:w="11906" w:h="16838"/>
      <w:pgMar w:top="851" w:right="850"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4A0180"/>
    <w:multiLevelType w:val="hybridMultilevel"/>
    <w:tmpl w:val="21587B1E"/>
    <w:lvl w:ilvl="0" w:tplc="9DEC1560">
      <w:start w:val="1"/>
      <w:numFmt w:val="decimal"/>
      <w:lvlText w:val="%1."/>
      <w:lvlJc w:val="left"/>
      <w:pPr>
        <w:ind w:left="435" w:hanging="360"/>
      </w:pPr>
      <w:rPr>
        <w:rFonts w:hint="default"/>
        <w:b w:val="0"/>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0"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1"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FA"/>
    <w:rsid w:val="0000788D"/>
    <w:rsid w:val="00026D4F"/>
    <w:rsid w:val="000533FA"/>
    <w:rsid w:val="00070A21"/>
    <w:rsid w:val="00086EAE"/>
    <w:rsid w:val="00087976"/>
    <w:rsid w:val="000C65D8"/>
    <w:rsid w:val="000D0B63"/>
    <w:rsid w:val="000D2260"/>
    <w:rsid w:val="000F453C"/>
    <w:rsid w:val="00112825"/>
    <w:rsid w:val="00140089"/>
    <w:rsid w:val="00140FEF"/>
    <w:rsid w:val="001573B1"/>
    <w:rsid w:val="001716B3"/>
    <w:rsid w:val="00175571"/>
    <w:rsid w:val="00175F56"/>
    <w:rsid w:val="00195D75"/>
    <w:rsid w:val="001A04FC"/>
    <w:rsid w:val="001A7A2E"/>
    <w:rsid w:val="001F0AA9"/>
    <w:rsid w:val="00234217"/>
    <w:rsid w:val="00246571"/>
    <w:rsid w:val="002C53BE"/>
    <w:rsid w:val="003A1E96"/>
    <w:rsid w:val="003A7111"/>
    <w:rsid w:val="003D489E"/>
    <w:rsid w:val="0041567B"/>
    <w:rsid w:val="00434BA9"/>
    <w:rsid w:val="00444ED5"/>
    <w:rsid w:val="00483ACA"/>
    <w:rsid w:val="00491DDC"/>
    <w:rsid w:val="004D59F6"/>
    <w:rsid w:val="004F1E97"/>
    <w:rsid w:val="00524085"/>
    <w:rsid w:val="005404A5"/>
    <w:rsid w:val="0054683A"/>
    <w:rsid w:val="005664BA"/>
    <w:rsid w:val="005C5163"/>
    <w:rsid w:val="005F6356"/>
    <w:rsid w:val="0062546F"/>
    <w:rsid w:val="006445F7"/>
    <w:rsid w:val="006C24F8"/>
    <w:rsid w:val="006D4D9E"/>
    <w:rsid w:val="00707663"/>
    <w:rsid w:val="00715062"/>
    <w:rsid w:val="0075074C"/>
    <w:rsid w:val="00765D64"/>
    <w:rsid w:val="007A6D15"/>
    <w:rsid w:val="007A764B"/>
    <w:rsid w:val="007E43BA"/>
    <w:rsid w:val="007E719A"/>
    <w:rsid w:val="007F24A2"/>
    <w:rsid w:val="007F70DD"/>
    <w:rsid w:val="0085160A"/>
    <w:rsid w:val="00864D5E"/>
    <w:rsid w:val="00875B9E"/>
    <w:rsid w:val="008A565D"/>
    <w:rsid w:val="008B2C7C"/>
    <w:rsid w:val="008D1C9A"/>
    <w:rsid w:val="008D541A"/>
    <w:rsid w:val="008F38F4"/>
    <w:rsid w:val="008F445B"/>
    <w:rsid w:val="0093364D"/>
    <w:rsid w:val="00952ABA"/>
    <w:rsid w:val="009D1099"/>
    <w:rsid w:val="00A12F68"/>
    <w:rsid w:val="00A301BF"/>
    <w:rsid w:val="00A367DE"/>
    <w:rsid w:val="00A67FB3"/>
    <w:rsid w:val="00A754AC"/>
    <w:rsid w:val="00A8796D"/>
    <w:rsid w:val="00AA3327"/>
    <w:rsid w:val="00AB4373"/>
    <w:rsid w:val="00AB4E33"/>
    <w:rsid w:val="00AC6FD4"/>
    <w:rsid w:val="00AD1DEE"/>
    <w:rsid w:val="00AE5567"/>
    <w:rsid w:val="00B168F0"/>
    <w:rsid w:val="00B4515D"/>
    <w:rsid w:val="00B72E52"/>
    <w:rsid w:val="00B75C0E"/>
    <w:rsid w:val="00BA7CA7"/>
    <w:rsid w:val="00C02E9A"/>
    <w:rsid w:val="00C03F69"/>
    <w:rsid w:val="00C72817"/>
    <w:rsid w:val="00C82FB2"/>
    <w:rsid w:val="00CF0852"/>
    <w:rsid w:val="00D05A64"/>
    <w:rsid w:val="00D267E8"/>
    <w:rsid w:val="00D3717F"/>
    <w:rsid w:val="00D43FAB"/>
    <w:rsid w:val="00D47867"/>
    <w:rsid w:val="00D52143"/>
    <w:rsid w:val="00D945F4"/>
    <w:rsid w:val="00DA1CD7"/>
    <w:rsid w:val="00DF737E"/>
    <w:rsid w:val="00DF7DC8"/>
    <w:rsid w:val="00E00352"/>
    <w:rsid w:val="00E317A2"/>
    <w:rsid w:val="00E76E4C"/>
    <w:rsid w:val="00EA54CF"/>
    <w:rsid w:val="00EA7D61"/>
    <w:rsid w:val="00EC5A6D"/>
    <w:rsid w:val="00F10FEE"/>
    <w:rsid w:val="00F71176"/>
    <w:rsid w:val="00F93BFA"/>
    <w:rsid w:val="00F9546D"/>
    <w:rsid w:val="00F96928"/>
    <w:rsid w:val="00FB538F"/>
    <w:rsid w:val="00FC7F0A"/>
    <w:rsid w:val="00FD0082"/>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C8829-3F35-4C78-837E-9824352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header"/>
    <w:basedOn w:val="a"/>
    <w:link w:val="a8"/>
    <w:semiHidden/>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semiHidden/>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character" w:customStyle="1" w:styleId="a6">
    <w:name w:val="Абзац списка Знак"/>
    <w:basedOn w:val="a0"/>
    <w:link w:val="a5"/>
    <w:uiPriority w:val="34"/>
    <w:rsid w:val="00D05A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534926271">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053430704">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8D1A453629647894AFCC19C006752A2C99D1BC2F19C278A40D9DBDEC72E0A8A8AC84C0ED79277E83A63E6488BF4F867DB5273B2DABE4A86271CB7r2K6I" TargetMode="External"/><Relationship Id="rId3" Type="http://schemas.openxmlformats.org/officeDocument/2006/relationships/settings" Target="settings.xml"/><Relationship Id="rId7" Type="http://schemas.openxmlformats.org/officeDocument/2006/relationships/hyperlink" Target="consultantplus://offline/ref=B278D1A453629647894AFCD79F6C3B5AA7C7C417C2F49E71DF12DF8C8197285FCACACE1E4E9A9422B97F31EF4882BEA823905D72B2rCK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78D1A453629647894AFCD79F6C3B5AA7C6C416C0F79E71DF12DF8C8197285FD8CA96154C918177E82566E24Br8K0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Клешнёва Ольга Андреевна</cp:lastModifiedBy>
  <cp:revision>2</cp:revision>
  <cp:lastPrinted>2018-05-18T11:17:00Z</cp:lastPrinted>
  <dcterms:created xsi:type="dcterms:W3CDTF">2021-07-26T10:51:00Z</dcterms:created>
  <dcterms:modified xsi:type="dcterms:W3CDTF">2021-07-26T10:51:00Z</dcterms:modified>
</cp:coreProperties>
</file>